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AB6" w:rsidRPr="007E549E" w:rsidRDefault="002B4AB6" w:rsidP="002B4AB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49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КОСТИНБРОД</w:t>
      </w:r>
    </w:p>
    <w:p w:rsidR="002B4AB6" w:rsidRDefault="002B4AB6" w:rsidP="00FE5841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5841" w:rsidRPr="00EC531F" w:rsidRDefault="00EC531F" w:rsidP="00FE5841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531F">
        <w:rPr>
          <w:rFonts w:ascii="Times New Roman" w:hAnsi="Times New Roman" w:cs="Times New Roman"/>
          <w:b/>
          <w:sz w:val="40"/>
          <w:szCs w:val="40"/>
        </w:rPr>
        <w:t>ДНЕВЕН РЕД</w:t>
      </w:r>
    </w:p>
    <w:p w:rsidR="00FE5841" w:rsidRDefault="00FE5841" w:rsidP="00FE5841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841" w:rsidRDefault="00FE5841" w:rsidP="00FE58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1458">
        <w:rPr>
          <w:rFonts w:ascii="Times New Roman" w:hAnsi="Times New Roman" w:cs="Times New Roman"/>
          <w:b/>
          <w:sz w:val="24"/>
          <w:szCs w:val="24"/>
        </w:rPr>
        <w:t>Точка 1.</w:t>
      </w:r>
      <w:r w:rsidRPr="008C14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C145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номерация на решенията на Общинска избирателна комисия – Костинброд, при провеждане на изборите за общински съветници и кметове на 29 октомври 2023 г.</w:t>
      </w:r>
    </w:p>
    <w:p w:rsidR="00FE5841" w:rsidRPr="00EB6289" w:rsidRDefault="00FE5841" w:rsidP="00FE58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>Точка 2</w:t>
      </w:r>
      <w:r w:rsidRPr="008C1458">
        <w:rPr>
          <w:rFonts w:ascii="Times New Roman" w:hAnsi="Times New Roman" w:cs="Times New Roman"/>
          <w:b/>
          <w:sz w:val="24"/>
          <w:szCs w:val="24"/>
        </w:rPr>
        <w:t>.</w:t>
      </w:r>
      <w:r w:rsidRPr="00EB62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р</w:t>
      </w:r>
      <w:r w:rsidRPr="00BE14E2">
        <w:rPr>
          <w:rFonts w:ascii="Times New Roman" w:eastAsia="Times New Roman" w:hAnsi="Times New Roman" w:cs="Times New Roman"/>
          <w:sz w:val="24"/>
          <w:szCs w:val="24"/>
          <w:lang w:eastAsia="bg-BG"/>
        </w:rPr>
        <w:t>еквизитите и начин на защита на печата на Общинск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избирателна комисия – Костинброд</w:t>
      </w:r>
      <w:r w:rsidRPr="00BE14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провеждане на изборите за общински съветници и кметове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 октомври 2023 г.</w:t>
      </w:r>
    </w:p>
    <w:p w:rsidR="001B226A" w:rsidRDefault="00FE5841" w:rsidP="00FE5841">
      <w:r>
        <w:rPr>
          <w:rFonts w:ascii="Times New Roman" w:hAnsi="Times New Roman" w:cs="Times New Roman"/>
          <w:b/>
          <w:sz w:val="24"/>
          <w:szCs w:val="24"/>
        </w:rPr>
        <w:t>Точка 3</w:t>
      </w:r>
      <w:r w:rsidRPr="008C1458">
        <w:rPr>
          <w:rFonts w:ascii="Times New Roman" w:hAnsi="Times New Roman" w:cs="Times New Roman"/>
          <w:b/>
          <w:sz w:val="24"/>
          <w:szCs w:val="24"/>
        </w:rPr>
        <w:t>.</w:t>
      </w:r>
      <w:r w:rsidRPr="007D28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реда за свикване и провеждане на заседанията, приемане и обявяване на решенията, работното време и дежурствата на Общинската избирателна комисия – Костинброд при провеждане на изборите за общински съветници и кметове на 29 октомври 2023 г.</w:t>
      </w:r>
    </w:p>
    <w:sectPr w:rsidR="001B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38"/>
    <w:rsid w:val="001B226A"/>
    <w:rsid w:val="001E2338"/>
    <w:rsid w:val="002B4AB6"/>
    <w:rsid w:val="00EC531F"/>
    <w:rsid w:val="00FE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F16F"/>
  <w15:chartTrackingRefBased/>
  <w15:docId w15:val="{DC4487A6-B142-4BD2-B852-6DB75035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4</cp:revision>
  <dcterms:created xsi:type="dcterms:W3CDTF">2023-09-09T16:02:00Z</dcterms:created>
  <dcterms:modified xsi:type="dcterms:W3CDTF">2023-09-09T16:08:00Z</dcterms:modified>
</cp:coreProperties>
</file>